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F2092A" w14:textId="38E4A66A" w:rsidR="007B71F0" w:rsidRPr="00016880" w:rsidRDefault="007B71F0">
      <w:pPr>
        <w:rPr>
          <w:rFonts w:ascii="Helvetica Neue" w:hAnsi="Helvetica Neue"/>
          <w:color w:val="323E4F" w:themeColor="text2" w:themeShade="BF"/>
        </w:rPr>
      </w:pPr>
    </w:p>
    <w:p w14:paraId="0815E93A" w14:textId="7F05EE5A" w:rsidR="001D4C80" w:rsidRDefault="001D4C80" w:rsidP="00BD7FE4">
      <w:pPr>
        <w:rPr>
          <w:rFonts w:ascii="Helvetica Neue" w:hAnsi="Helvetica Neue"/>
          <w:b/>
        </w:rPr>
      </w:pPr>
      <w:r>
        <w:rPr>
          <w:rFonts w:ascii="Helvetica Neue" w:hAnsi="Helvetica Neue"/>
          <w:b/>
        </w:rPr>
        <w:t>TISKOVÁ ZPRÁVA</w:t>
      </w:r>
    </w:p>
    <w:p w14:paraId="4BA11DED" w14:textId="3ABCA0A6" w:rsidR="001D4C80" w:rsidRDefault="00031B6D" w:rsidP="00BD7FE4">
      <w:pPr>
        <w:rPr>
          <w:rFonts w:ascii="Helvetica Neue" w:hAnsi="Helvetica Neue"/>
          <w:b/>
        </w:rPr>
      </w:pPr>
      <w:r>
        <w:rPr>
          <w:rFonts w:ascii="Helvetica Neue" w:hAnsi="Helvetica Neue"/>
          <w:b/>
        </w:rPr>
        <w:t>21. 9</w:t>
      </w:r>
      <w:r w:rsidR="001D4C80">
        <w:rPr>
          <w:rFonts w:ascii="Helvetica Neue" w:hAnsi="Helvetica Neue"/>
          <w:b/>
        </w:rPr>
        <w:t>. 2021</w:t>
      </w:r>
    </w:p>
    <w:p w14:paraId="760A1C27" w14:textId="041FC53B" w:rsidR="00BD7FE4" w:rsidRPr="00870294" w:rsidRDefault="00031B6D" w:rsidP="00BD7FE4">
      <w:pPr>
        <w:rPr>
          <w:rFonts w:ascii="Helvetica Neue" w:hAnsi="Helvetica Neue" w:cs="Arial"/>
          <w:b/>
          <w:sz w:val="24"/>
          <w:szCs w:val="24"/>
        </w:rPr>
      </w:pPr>
      <w:r w:rsidRPr="00031B6D">
        <w:rPr>
          <w:rFonts w:ascii="Helvetica Neue" w:hAnsi="Helvetica Neue" w:cs="Arial"/>
          <w:b/>
          <w:sz w:val="24"/>
          <w:szCs w:val="24"/>
        </w:rPr>
        <w:t>Zrenovovaná Havlíčkova vila v Břeclavi ožije výstavou jedinečných černobílých snímků Krajina paměti / Memoryscape „Fotografa na plech“ Honzy Sakaře</w:t>
      </w:r>
    </w:p>
    <w:p w14:paraId="2109E0F4" w14:textId="22E5D1C0" w:rsidR="00031B6D" w:rsidRPr="00031B6D" w:rsidRDefault="00031B6D" w:rsidP="00031B6D">
      <w:pPr>
        <w:jc w:val="both"/>
        <w:rPr>
          <w:rFonts w:ascii="Helvetica Neue" w:hAnsi="Helvetica Neue" w:cs="Arial"/>
          <w:color w:val="000000" w:themeColor="text1"/>
        </w:rPr>
      </w:pPr>
      <w:r w:rsidRPr="00031B6D">
        <w:rPr>
          <w:rFonts w:ascii="Helvetica Neue" w:hAnsi="Helvetica Neue" w:cs="Arial"/>
          <w:color w:val="000000" w:themeColor="text1"/>
        </w:rPr>
        <w:t>Představte si velkoformátovou měchovou kameru, opodál stojící pojízdnou temnou komoru a plechové destičky, na kterých se postupně objevuje zachycená realita. Tak pod rukama portrétního a dokumentárního fotografa Honzy Sakaře více než půl roku vznikal výstavní soubor Krajina paměti / Memoryscape, který na 33 fotografiích představuje pozoruhodná místa a osobnosti na Podluží a nedaleko něj. Nadační fond Moravská krása výstavu slavnostně otevře v pondělí 11. října. Veřejnost se pak na vystavené snímky bude moct přijít podívat o víkendech až do adventu.</w:t>
      </w:r>
    </w:p>
    <w:p w14:paraId="2C0F6C72" w14:textId="588792D2" w:rsidR="00031B6D" w:rsidRPr="00031B6D" w:rsidRDefault="00031B6D" w:rsidP="00031B6D">
      <w:pPr>
        <w:jc w:val="both"/>
        <w:rPr>
          <w:rFonts w:ascii="Helvetica Neue" w:eastAsia="Times New Roman" w:hAnsi="Helvetica Neue" w:cs="Arial"/>
          <w:color w:val="000000" w:themeColor="text1"/>
          <w:lang w:eastAsia="en-GB"/>
        </w:rPr>
      </w:pPr>
      <w:r w:rsidRPr="00031B6D">
        <w:rPr>
          <w:rFonts w:ascii="Helvetica Neue" w:hAnsi="Helvetica Neue" w:cs="Arial"/>
          <w:color w:val="000000" w:themeColor="text1"/>
        </w:rPr>
        <w:t>Pražský umělec a dvojnásobný vítěz ankety Czech Press Photo, kterého můžete znát pod uměleckým jménem Fotograf na plech, snímky na výstavu pořizoval jednou z nejstarších fotografických metod – mokrým kolodiovým procesem nebo</w:t>
      </w:r>
      <w:r w:rsidR="00485F46">
        <w:rPr>
          <w:rFonts w:ascii="Helvetica Neue" w:hAnsi="Helvetica Neue" w:cs="Arial"/>
          <w:color w:val="000000" w:themeColor="text1"/>
        </w:rPr>
        <w:t>li</w:t>
      </w:r>
      <w:r w:rsidRPr="00031B6D">
        <w:rPr>
          <w:rFonts w:ascii="Helvetica Neue" w:hAnsi="Helvetica Neue" w:cs="Arial"/>
          <w:color w:val="000000" w:themeColor="text1"/>
        </w:rPr>
        <w:t xml:space="preserve"> archerotypií, která se používala přibližně od 50. do 70. let 19. století. Touto technikou se černobílé snímky za pomoci lékařského kolodia rodí coby přímé pozitivy na kovových deskách.</w:t>
      </w:r>
      <w:r w:rsidRPr="00031B6D">
        <w:rPr>
          <w:rFonts w:ascii="Helvetica Neue" w:eastAsia="Times New Roman" w:hAnsi="Helvetica Neue" w:cs="Arial"/>
          <w:color w:val="000000" w:themeColor="text1"/>
          <w:lang w:eastAsia="en-GB"/>
        </w:rPr>
        <w:t xml:space="preserve"> </w:t>
      </w:r>
      <w:r w:rsidRPr="00031B6D">
        <w:rPr>
          <w:rFonts w:ascii="Helvetica Neue" w:eastAsia="Times New Roman" w:hAnsi="Helvetica Neue" w:cs="Arial"/>
          <w:color w:val="000000" w:themeColor="text1"/>
          <w:shd w:val="clear" w:color="auto" w:fill="FFFFFF"/>
          <w:lang w:eastAsia="en-GB"/>
        </w:rPr>
        <w:t>“Každou takovou desku musím těsně před vyfocením připravit a zcitlivit vůči světlu, po vyfocení potom ihned vyvolat. Od přípravy desky do jejího vyvolání nesmí uběhnout víc než 10 minut,” popisuje fotograf.</w:t>
      </w:r>
    </w:p>
    <w:p w14:paraId="71A4D82F" w14:textId="24C8CEFD" w:rsidR="00031B6D" w:rsidRDefault="00031B6D" w:rsidP="00031B6D">
      <w:pPr>
        <w:jc w:val="both"/>
        <w:rPr>
          <w:rFonts w:ascii="Helvetica Neue" w:eastAsia="Times New Roman" w:hAnsi="Helvetica Neue" w:cs="Arial"/>
          <w:color w:val="000000" w:themeColor="text1"/>
          <w:shd w:val="clear" w:color="auto" w:fill="FFFFFF"/>
          <w:lang w:eastAsia="en-GB"/>
        </w:rPr>
      </w:pPr>
      <w:r w:rsidRPr="00031B6D">
        <w:rPr>
          <w:rFonts w:ascii="Helvetica Neue" w:hAnsi="Helvetica Neue" w:cs="Arial"/>
          <w:color w:val="000000" w:themeColor="text1"/>
        </w:rPr>
        <w:t>K nápadu, jak projekt zrealizovat, jej přivedla kniha českého geologa a klimatologa Václav Cílka Krajina vnitřní a vnější. “</w:t>
      </w:r>
      <w:r w:rsidRPr="00031B6D">
        <w:rPr>
          <w:rFonts w:ascii="Helvetica Neue" w:eastAsia="Times New Roman" w:hAnsi="Helvetica Neue" w:cs="Arial"/>
          <w:color w:val="000000" w:themeColor="text1"/>
          <w:shd w:val="clear" w:color="auto" w:fill="FFFFFF"/>
          <w:lang w:eastAsia="en-GB"/>
        </w:rPr>
        <w:t>Naším cílem bylo najít v regionu Podluží a blízkém okolí jedinečná spojení mezi životním prostorem a lidmi, kteří jej ve fyzickém i kulturním smyslu obývají a podílejí se tak na utváření, kultivaci a uchování jeho paměti,” shodují se Honza Sakař i nadační fond Moravská krása.</w:t>
      </w:r>
    </w:p>
    <w:p w14:paraId="2233EA4F" w14:textId="30E2030F" w:rsidR="00176937" w:rsidRPr="00176937" w:rsidRDefault="00176937" w:rsidP="00031B6D">
      <w:pPr>
        <w:jc w:val="both"/>
        <w:rPr>
          <w:rFonts w:ascii="Helvetica Neue" w:eastAsia="Times New Roman" w:hAnsi="Helvetica Neue" w:cs="Arial"/>
          <w:b/>
          <w:color w:val="000000" w:themeColor="text1"/>
          <w:shd w:val="clear" w:color="auto" w:fill="FFFFFF"/>
          <w:lang w:eastAsia="en-GB"/>
        </w:rPr>
      </w:pPr>
      <w:r w:rsidRPr="00176937">
        <w:rPr>
          <w:rFonts w:ascii="Helvetica Neue" w:eastAsia="Times New Roman" w:hAnsi="Helvetica Neue" w:cs="Arial"/>
          <w:b/>
          <w:color w:val="000000" w:themeColor="text1"/>
          <w:shd w:val="clear" w:color="auto" w:fill="FFFFFF"/>
          <w:lang w:eastAsia="en-GB"/>
        </w:rPr>
        <w:t xml:space="preserve">Fotografie výjimečných </w:t>
      </w:r>
      <w:r w:rsidR="004A2723">
        <w:rPr>
          <w:rFonts w:ascii="Helvetica Neue" w:eastAsia="Times New Roman" w:hAnsi="Helvetica Neue" w:cs="Arial"/>
          <w:b/>
          <w:color w:val="000000" w:themeColor="text1"/>
          <w:shd w:val="clear" w:color="auto" w:fill="FFFFFF"/>
          <w:lang w:eastAsia="en-GB"/>
        </w:rPr>
        <w:t>tváří</w:t>
      </w:r>
      <w:r w:rsidRPr="00176937">
        <w:rPr>
          <w:rFonts w:ascii="Helvetica Neue" w:eastAsia="Times New Roman" w:hAnsi="Helvetica Neue" w:cs="Arial"/>
          <w:b/>
          <w:color w:val="000000" w:themeColor="text1"/>
          <w:shd w:val="clear" w:color="auto" w:fill="FFFFFF"/>
          <w:lang w:eastAsia="en-GB"/>
        </w:rPr>
        <w:t xml:space="preserve"> jižní Moravy</w:t>
      </w:r>
    </w:p>
    <w:p w14:paraId="7FB65A3F" w14:textId="46B997E0" w:rsidR="00031B6D" w:rsidRPr="00031B6D" w:rsidRDefault="00031B6D" w:rsidP="00031B6D">
      <w:pPr>
        <w:jc w:val="both"/>
        <w:rPr>
          <w:rFonts w:ascii="Helvetica Neue" w:eastAsia="Times New Roman" w:hAnsi="Helvetica Neue" w:cs="Arial"/>
          <w:color w:val="000000" w:themeColor="text1"/>
          <w:shd w:val="clear" w:color="auto" w:fill="FFFFFF"/>
          <w:lang w:eastAsia="en-GB"/>
        </w:rPr>
      </w:pPr>
      <w:r w:rsidRPr="00031B6D">
        <w:rPr>
          <w:rFonts w:ascii="Helvetica Neue" w:hAnsi="Helvetica Neue" w:cs="Arial"/>
          <w:color w:val="000000" w:themeColor="text1"/>
        </w:rPr>
        <w:t xml:space="preserve">Výstava pojímá tematické okruhy, které k podlužáckému regionu neodmyslitelně patří, </w:t>
      </w:r>
      <w:r w:rsidRPr="00031B6D">
        <w:rPr>
          <w:rFonts w:ascii="Helvetica Neue" w:eastAsia="Times New Roman" w:hAnsi="Helvetica Neue" w:cs="Arial"/>
          <w:color w:val="000000" w:themeColor="text1"/>
          <w:shd w:val="clear" w:color="auto" w:fill="FFFFFF"/>
          <w:lang w:eastAsia="en-GB"/>
        </w:rPr>
        <w:t>tedy folklór, vinařství, historie či ornament. Fotilo se primárně v okolí Břeclavi se středobodem v Poštorné. Na fotografiích se ovšem objevuje i Lanžhot, Lednicko-Valtický areál, Pohansko, Pálava nebo vodní nádrž Nové Mlýny. Z jednotlivých zástupců daných lokalit na velkoplošných černobílých snímcích pózuje například kastelánka, malíř, malérečka, spisovatel.</w:t>
      </w:r>
    </w:p>
    <w:p w14:paraId="510F7862" w14:textId="59044FA7" w:rsidR="00031B6D" w:rsidRPr="00031B6D" w:rsidRDefault="00031B6D" w:rsidP="00031B6D">
      <w:pPr>
        <w:jc w:val="both"/>
        <w:rPr>
          <w:rFonts w:ascii="Helvetica Neue" w:eastAsia="Times New Roman" w:hAnsi="Helvetica Neue" w:cs="Times New Roman"/>
          <w:color w:val="000000" w:themeColor="text1"/>
          <w:lang w:eastAsia="en-GB"/>
        </w:rPr>
      </w:pPr>
      <w:r w:rsidRPr="008C02AF">
        <w:rPr>
          <w:rFonts w:ascii="Helvetica Neue" w:eastAsia="Times New Roman" w:hAnsi="Helvetica Neue" w:cs="Times New Roman"/>
          <w:color w:val="000000" w:themeColor="text1"/>
          <w:shd w:val="clear" w:color="auto" w:fill="FFFFFF"/>
          <w:lang w:eastAsia="en-GB"/>
        </w:rPr>
        <w:t>“Znovu jsme při této příležitosti navštívili nádherná místa naší moravské krajiny, v níž žijeme a která je naše zamilovaná, a setkali jsme se s osobnostmi s ní spojenými.</w:t>
      </w:r>
      <w:r w:rsidRPr="00031B6D">
        <w:rPr>
          <w:rFonts w:ascii="Helvetica Neue" w:eastAsia="Times New Roman" w:hAnsi="Helvetica Neue" w:cs="Times New Roman"/>
          <w:color w:val="000000" w:themeColor="text1"/>
          <w:shd w:val="clear" w:color="auto" w:fill="FFFFFF"/>
          <w:lang w:eastAsia="en-GB"/>
        </w:rPr>
        <w:t> </w:t>
      </w:r>
      <w:r w:rsidRPr="008C02AF">
        <w:rPr>
          <w:rFonts w:ascii="Helvetica Neue" w:eastAsia="Times New Roman" w:hAnsi="Helvetica Neue" w:cs="Times New Roman"/>
          <w:color w:val="000000" w:themeColor="text1"/>
          <w:lang w:eastAsia="en-GB"/>
        </w:rPr>
        <w:t>Jsou to přitom lidé, které už jste možná potkali nebo o nich slyšeli, jsou to vaši přátelé či známí. Chtěli jsme zachytit jak výjimeční pro nás jsou, jak Moravu ovlivnili do její současné podoby</w:t>
      </w:r>
      <w:r w:rsidRPr="00031B6D">
        <w:rPr>
          <w:rFonts w:ascii="Helvetica Neue" w:eastAsia="Times New Roman" w:hAnsi="Helvetica Neue" w:cs="Times New Roman"/>
          <w:color w:val="000000" w:themeColor="text1"/>
          <w:lang w:eastAsia="en-GB"/>
        </w:rPr>
        <w:t xml:space="preserve">,” </w:t>
      </w:r>
      <w:r w:rsidRPr="00031B6D">
        <w:rPr>
          <w:rFonts w:ascii="Helvetica Neue" w:hAnsi="Helvetica Neue" w:cs="Arial"/>
          <w:color w:val="000000" w:themeColor="text1"/>
          <w:lang w:eastAsia="en-GB"/>
        </w:rPr>
        <w:t>přibližuje Monika Vintrlíková, zakladatelka nadačního fondu Moravská krása, pro nějž je Krajina paměti / Memoryscape první českou výstavou a taky příležitostí, jak otevřít dveře čerstvě zrekonstruované Havlíčkovy vily v Poštorné, kterou fond spravuje a kde bude výstava k vidění. Otevírací doba je od 16. října do 28. listopadu vždy o víkendech od 14.00 do 18.00.</w:t>
      </w:r>
    </w:p>
    <w:p w14:paraId="598A2FC0" w14:textId="77777777" w:rsidR="00031B6D" w:rsidRPr="00031B6D" w:rsidRDefault="00031B6D" w:rsidP="00031B6D">
      <w:pPr>
        <w:jc w:val="both"/>
        <w:rPr>
          <w:rFonts w:ascii="Helvetica Neue" w:hAnsi="Helvetica Neue" w:cs="Arial"/>
          <w:color w:val="000000" w:themeColor="text1"/>
          <w:lang w:eastAsia="en-GB"/>
        </w:rPr>
      </w:pPr>
      <w:r w:rsidRPr="00031B6D">
        <w:rPr>
          <w:rFonts w:ascii="Helvetica Neue" w:hAnsi="Helvetica Neue" w:cs="Arial"/>
          <w:color w:val="000000" w:themeColor="text1"/>
          <w:lang w:eastAsia="en-GB"/>
        </w:rPr>
        <w:t xml:space="preserve">Na vernisáž je potřeba se zaregistrovat prostřednictvím </w:t>
      </w:r>
      <w:hyperlink r:id="rId7" w:history="1">
        <w:r w:rsidRPr="00031B6D">
          <w:rPr>
            <w:rStyle w:val="Hyperlink"/>
            <w:rFonts w:ascii="Helvetica Neue" w:hAnsi="Helvetica Neue" w:cs="Arial"/>
            <w:color w:val="000000" w:themeColor="text1"/>
            <w:lang w:eastAsia="en-GB"/>
          </w:rPr>
          <w:t>tohoto formuláře</w:t>
        </w:r>
      </w:hyperlink>
      <w:r w:rsidRPr="00031B6D">
        <w:rPr>
          <w:rFonts w:ascii="Helvetica Neue" w:hAnsi="Helvetica Neue" w:cs="Arial"/>
          <w:color w:val="000000" w:themeColor="text1"/>
          <w:lang w:eastAsia="en-GB"/>
        </w:rPr>
        <w:t>.</w:t>
      </w:r>
    </w:p>
    <w:p w14:paraId="2556C506" w14:textId="77777777" w:rsidR="00031B6D" w:rsidRPr="00031B6D" w:rsidRDefault="00031B6D" w:rsidP="00031B6D">
      <w:pPr>
        <w:jc w:val="both"/>
        <w:rPr>
          <w:rFonts w:ascii="Helvetica Neue" w:hAnsi="Helvetica Neue" w:cs="Arial"/>
          <w:color w:val="000000" w:themeColor="text1"/>
          <w:lang w:eastAsia="en-GB"/>
        </w:rPr>
      </w:pPr>
      <w:r w:rsidRPr="00031B6D">
        <w:rPr>
          <w:rFonts w:ascii="Helvetica Neue" w:hAnsi="Helvetica Neue" w:cs="Arial"/>
          <w:color w:val="000000" w:themeColor="text1"/>
          <w:lang w:eastAsia="en-GB"/>
        </w:rPr>
        <w:t xml:space="preserve">Další podrobnosti jsou k nalezení na </w:t>
      </w:r>
      <w:hyperlink r:id="rId8" w:history="1">
        <w:r w:rsidRPr="00031B6D">
          <w:rPr>
            <w:rStyle w:val="Hyperlink"/>
            <w:rFonts w:ascii="Helvetica Neue" w:hAnsi="Helvetica Neue" w:cs="Arial"/>
            <w:color w:val="000000" w:themeColor="text1"/>
            <w:lang w:eastAsia="en-GB"/>
          </w:rPr>
          <w:t>www.moravskakrasa.cz</w:t>
        </w:r>
      </w:hyperlink>
      <w:r w:rsidRPr="00031B6D">
        <w:rPr>
          <w:rFonts w:ascii="Helvetica Neue" w:hAnsi="Helvetica Neue" w:cs="Arial"/>
          <w:color w:val="000000" w:themeColor="text1"/>
          <w:lang w:eastAsia="en-GB"/>
        </w:rPr>
        <w:t xml:space="preserve"> a na facebookové události </w:t>
      </w:r>
      <w:hyperlink r:id="rId9" w:history="1">
        <w:r w:rsidRPr="00031B6D">
          <w:rPr>
            <w:rStyle w:val="Hyperlink"/>
            <w:rFonts w:ascii="Helvetica Neue" w:hAnsi="Helvetica Neue" w:cs="Arial"/>
            <w:color w:val="000000" w:themeColor="text1"/>
            <w:lang w:eastAsia="en-GB"/>
          </w:rPr>
          <w:t>Fotovýstava: Krajina Paměti / Memoryscape</w:t>
        </w:r>
      </w:hyperlink>
      <w:r w:rsidRPr="00031B6D">
        <w:rPr>
          <w:rFonts w:ascii="Helvetica Neue" w:hAnsi="Helvetica Neue" w:cs="Arial"/>
          <w:color w:val="000000" w:themeColor="text1"/>
          <w:lang w:eastAsia="en-GB"/>
        </w:rPr>
        <w:t>.</w:t>
      </w:r>
    </w:p>
    <w:p w14:paraId="52488292" w14:textId="77777777" w:rsidR="00176937" w:rsidRDefault="00176937" w:rsidP="00031B6D">
      <w:pPr>
        <w:jc w:val="both"/>
        <w:rPr>
          <w:rFonts w:ascii="Helvetica Neue" w:hAnsi="Helvetica Neue" w:cs="Arial"/>
          <w:color w:val="000000" w:themeColor="text1"/>
          <w:lang w:eastAsia="en-GB"/>
        </w:rPr>
      </w:pPr>
    </w:p>
    <w:p w14:paraId="51DE0D00" w14:textId="77777777" w:rsidR="00870294" w:rsidRDefault="00870294" w:rsidP="00031B6D">
      <w:pPr>
        <w:jc w:val="both"/>
        <w:rPr>
          <w:rFonts w:ascii="Helvetica Neue" w:hAnsi="Helvetica Neue" w:cs="Arial"/>
          <w:b/>
          <w:color w:val="000000" w:themeColor="text1"/>
          <w:lang w:eastAsia="en-GB"/>
        </w:rPr>
      </w:pPr>
    </w:p>
    <w:p w14:paraId="0CD13CB7" w14:textId="77777777" w:rsidR="00031B6D" w:rsidRPr="00176937" w:rsidRDefault="00031B6D" w:rsidP="00031B6D">
      <w:pPr>
        <w:jc w:val="both"/>
        <w:rPr>
          <w:rFonts w:ascii="Helvetica Neue" w:hAnsi="Helvetica Neue" w:cs="Arial"/>
          <w:b/>
          <w:color w:val="000000" w:themeColor="text1"/>
          <w:lang w:eastAsia="en-GB"/>
        </w:rPr>
      </w:pPr>
      <w:r w:rsidRPr="00176937">
        <w:rPr>
          <w:rFonts w:ascii="Helvetica Neue" w:hAnsi="Helvetica Neue" w:cs="Arial"/>
          <w:b/>
          <w:color w:val="000000" w:themeColor="text1"/>
          <w:lang w:eastAsia="en-GB"/>
        </w:rPr>
        <w:t>O nadačním fondu Moravská krása</w:t>
      </w:r>
    </w:p>
    <w:p w14:paraId="3E2EC26E" w14:textId="612B4090" w:rsidR="00031B6D" w:rsidRPr="00031B6D" w:rsidRDefault="00031B6D" w:rsidP="00031B6D">
      <w:pPr>
        <w:jc w:val="both"/>
        <w:rPr>
          <w:rFonts w:ascii="Helvetica Neue" w:hAnsi="Helvetica Neue"/>
          <w:color w:val="000000" w:themeColor="text1"/>
          <w:lang w:eastAsia="en-GB"/>
        </w:rPr>
      </w:pPr>
      <w:r w:rsidRPr="00031B6D">
        <w:rPr>
          <w:rFonts w:ascii="Helvetica Neue" w:hAnsi="Helvetica Neue"/>
          <w:color w:val="000000" w:themeColor="text1"/>
          <w:lang w:eastAsia="en-GB"/>
        </w:rPr>
        <w:t>Nadační fond Moravská krása usiluje o to, aby se moravské tradice staly součástí moderních životů. Pořádá výstavy, dílny, tvoří sbírkový fond pro zachování a šíření lidového ornamentu z Podluží. Pečuje o tradici lidového kroje a umožňuje</w:t>
      </w:r>
      <w:r w:rsidR="004A2723">
        <w:rPr>
          <w:rFonts w:ascii="Helvetica Neue" w:hAnsi="Helvetica Neue"/>
          <w:color w:val="000000" w:themeColor="text1"/>
          <w:lang w:eastAsia="en-GB"/>
        </w:rPr>
        <w:t xml:space="preserve"> setkávání milovníků folkló</w:t>
      </w:r>
      <w:r w:rsidRPr="00031B6D">
        <w:rPr>
          <w:rFonts w:ascii="Helvetica Neue" w:hAnsi="Helvetica Neue"/>
          <w:color w:val="000000" w:themeColor="text1"/>
          <w:lang w:eastAsia="en-GB"/>
        </w:rPr>
        <w:t>ru tak, aby cenné dědictví jižní Moravy zůstalo zachované i pro nastupující generace jak v Česku, tak v zahraničí.</w:t>
      </w:r>
    </w:p>
    <w:p w14:paraId="6379B631" w14:textId="77777777" w:rsidR="008761BC" w:rsidRDefault="008761BC" w:rsidP="00BD7FE4">
      <w:pPr>
        <w:jc w:val="both"/>
        <w:rPr>
          <w:rFonts w:ascii="Helvetica Neue" w:hAnsi="Helvetica Neue"/>
        </w:rPr>
      </w:pPr>
    </w:p>
    <w:p w14:paraId="4EA59C0C" w14:textId="77777777" w:rsidR="00870294" w:rsidRDefault="00870294" w:rsidP="00BD7FE4">
      <w:pPr>
        <w:jc w:val="both"/>
        <w:rPr>
          <w:rFonts w:ascii="Helvetica Neue" w:hAnsi="Helvetica Neue"/>
        </w:rPr>
      </w:pPr>
      <w:bookmarkStart w:id="0" w:name="_GoBack"/>
      <w:bookmarkEnd w:id="0"/>
    </w:p>
    <w:p w14:paraId="43DDA9E5" w14:textId="29CB9E6B" w:rsidR="008761BC" w:rsidRPr="008761BC" w:rsidRDefault="008761BC" w:rsidP="00BD7FE4">
      <w:pPr>
        <w:jc w:val="both"/>
        <w:rPr>
          <w:rFonts w:ascii="Helvetica Neue" w:hAnsi="Helvetica Neue"/>
          <w:sz w:val="21"/>
          <w:szCs w:val="21"/>
        </w:rPr>
      </w:pPr>
      <w:r w:rsidRPr="008761BC">
        <w:rPr>
          <w:rFonts w:ascii="Helvetica Neue" w:hAnsi="Helvetica Neue"/>
          <w:sz w:val="21"/>
          <w:szCs w:val="21"/>
        </w:rPr>
        <w:t>Fotografie: nadační fond Moravská krása</w:t>
      </w:r>
    </w:p>
    <w:p w14:paraId="291A481C" w14:textId="2EC40B98" w:rsidR="00016880" w:rsidRPr="00016880" w:rsidRDefault="00016880" w:rsidP="00016880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rFonts w:ascii="Helvetica Neue" w:eastAsia="Helvetica Neue" w:hAnsi="Helvetica Neue" w:cs="Helvetica Neue"/>
          <w:color w:val="000000"/>
          <w:sz w:val="21"/>
          <w:szCs w:val="21"/>
        </w:rPr>
      </w:pPr>
      <w:r w:rsidRPr="00DA4BB3">
        <w:rPr>
          <w:rFonts w:ascii="Helvetica Neue" w:eastAsia="Helvetica Neue" w:hAnsi="Helvetica Neue" w:cs="Helvetica Neue"/>
          <w:color w:val="000000"/>
          <w:sz w:val="21"/>
          <w:szCs w:val="21"/>
        </w:rPr>
        <w:t>Kontakt pro média:</w:t>
      </w:r>
      <w:r>
        <w:rPr>
          <w:rFonts w:ascii="Helvetica Neue" w:eastAsia="Helvetica Neue" w:hAnsi="Helvetica Neue" w:cs="Helvetica Neue"/>
          <w:color w:val="000000"/>
          <w:sz w:val="21"/>
          <w:szCs w:val="21"/>
        </w:rPr>
        <w:br/>
      </w:r>
      <w:r w:rsidRPr="00DA4BB3">
        <w:rPr>
          <w:rFonts w:ascii="Helvetica Neue" w:eastAsia="Helvetica Neue" w:hAnsi="Helvetica Neue" w:cs="Helvetica Neue"/>
          <w:color w:val="000000"/>
          <w:sz w:val="21"/>
          <w:szCs w:val="21"/>
        </w:rPr>
        <w:t>Michaela Gajdová – manažerka nadačního fondu</w:t>
      </w:r>
      <w:r>
        <w:rPr>
          <w:rFonts w:ascii="Helvetica Neue" w:eastAsia="Helvetica Neue" w:hAnsi="Helvetica Neue" w:cs="Helvetica Neue"/>
          <w:color w:val="000000"/>
          <w:sz w:val="21"/>
          <w:szCs w:val="21"/>
        </w:rPr>
        <w:br/>
      </w:r>
      <w:hyperlink r:id="rId10" w:history="1">
        <w:r w:rsidRPr="00DA4BB3">
          <w:rPr>
            <w:rStyle w:val="Hyperlink"/>
            <w:rFonts w:ascii="Helvetica Neue" w:eastAsia="Helvetica Neue" w:hAnsi="Helvetica Neue" w:cs="Helvetica Neue"/>
            <w:sz w:val="21"/>
            <w:szCs w:val="21"/>
          </w:rPr>
          <w:t>info@moravskakrasa.cz</w:t>
        </w:r>
      </w:hyperlink>
      <w:r>
        <w:rPr>
          <w:rFonts w:ascii="Helvetica Neue" w:eastAsia="Helvetica Neue" w:hAnsi="Helvetica Neue" w:cs="Helvetica Neue"/>
          <w:color w:val="000000"/>
          <w:sz w:val="21"/>
          <w:szCs w:val="21"/>
        </w:rPr>
        <w:br/>
      </w:r>
      <w:r w:rsidRPr="00DA4BB3">
        <w:rPr>
          <w:rFonts w:ascii="Helvetica Neue" w:eastAsia="Helvetica Neue" w:hAnsi="Helvetica Neue" w:cs="Helvetica Neue"/>
          <w:color w:val="000000"/>
          <w:sz w:val="21"/>
          <w:szCs w:val="21"/>
        </w:rPr>
        <w:t>+420 608 888</w:t>
      </w:r>
      <w:r>
        <w:rPr>
          <w:rFonts w:ascii="Helvetica Neue" w:eastAsia="Helvetica Neue" w:hAnsi="Helvetica Neue" w:cs="Helvetica Neue"/>
          <w:color w:val="000000"/>
          <w:sz w:val="21"/>
          <w:szCs w:val="21"/>
        </w:rPr>
        <w:t xml:space="preserve"> </w:t>
      </w:r>
      <w:r w:rsidRPr="00DA4BB3">
        <w:rPr>
          <w:rFonts w:ascii="Helvetica Neue" w:eastAsia="Helvetica Neue" w:hAnsi="Helvetica Neue" w:cs="Helvetica Neue"/>
          <w:color w:val="000000"/>
          <w:sz w:val="21"/>
          <w:szCs w:val="21"/>
        </w:rPr>
        <w:t>468</w:t>
      </w:r>
      <w:bookmarkStart w:id="1" w:name="_heading=h.wjnhnzhxtii5" w:colFirst="0" w:colLast="0"/>
      <w:bookmarkStart w:id="2" w:name="_heading=h.qh79tnm35axc" w:colFirst="0" w:colLast="0"/>
      <w:bookmarkEnd w:id="1"/>
      <w:bookmarkEnd w:id="2"/>
    </w:p>
    <w:p w14:paraId="282110F2" w14:textId="42096F4F" w:rsidR="00016880" w:rsidRPr="00DA4BB3" w:rsidRDefault="00355AE4" w:rsidP="00016880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rPr>
          <w:rFonts w:ascii="Helvetica Neue" w:eastAsia="Helvetica Neue" w:hAnsi="Helvetica Neue" w:cs="Helvetica Neue"/>
          <w:sz w:val="21"/>
          <w:szCs w:val="21"/>
        </w:rPr>
      </w:pPr>
      <w:hyperlink r:id="rId11">
        <w:r w:rsidR="00016880" w:rsidRPr="00DA4BB3">
          <w:rPr>
            <w:rFonts w:ascii="Helvetica Neue" w:eastAsia="Helvetica Neue" w:hAnsi="Helvetica Neue" w:cs="Helvetica Neue"/>
            <w:color w:val="1155CC"/>
            <w:sz w:val="21"/>
            <w:szCs w:val="21"/>
            <w:u w:val="single"/>
          </w:rPr>
          <w:t>https://moravskakrasa.cz/</w:t>
        </w:r>
      </w:hyperlink>
      <w:bookmarkStart w:id="3" w:name="_heading=h.kv9qs7f2xbdm" w:colFirst="0" w:colLast="0"/>
      <w:bookmarkEnd w:id="3"/>
      <w:r w:rsidR="00016880">
        <w:rPr>
          <w:rFonts w:ascii="Helvetica Neue" w:eastAsia="Helvetica Neue" w:hAnsi="Helvetica Neue" w:cs="Helvetica Neue"/>
          <w:sz w:val="21"/>
          <w:szCs w:val="21"/>
        </w:rPr>
        <w:br/>
      </w:r>
      <w:r w:rsidR="00016880" w:rsidRPr="00DA4BB3">
        <w:rPr>
          <w:rFonts w:ascii="Helvetica Neue" w:eastAsia="Helvetica Neue" w:hAnsi="Helvetica Neue" w:cs="Helvetica Neue"/>
          <w:sz w:val="21"/>
          <w:szCs w:val="21"/>
        </w:rPr>
        <w:t xml:space="preserve">Instagram: </w:t>
      </w:r>
      <w:hyperlink r:id="rId12" w:history="1">
        <w:r w:rsidR="00016880" w:rsidRPr="00DA4BB3">
          <w:rPr>
            <w:rStyle w:val="Hyperlink"/>
            <w:rFonts w:ascii="Helvetica Neue" w:eastAsia="Helvetica Neue" w:hAnsi="Helvetica Neue" w:cs="Helvetica Neue"/>
            <w:sz w:val="21"/>
            <w:szCs w:val="21"/>
          </w:rPr>
          <w:t>@moravskakrasa</w:t>
        </w:r>
      </w:hyperlink>
      <w:bookmarkStart w:id="4" w:name="_heading=h.b0vdx13d3f7q" w:colFirst="0" w:colLast="0"/>
      <w:bookmarkEnd w:id="4"/>
      <w:r w:rsidR="00016880">
        <w:rPr>
          <w:rFonts w:ascii="Helvetica Neue" w:eastAsia="Helvetica Neue" w:hAnsi="Helvetica Neue" w:cs="Helvetica Neue"/>
          <w:sz w:val="21"/>
          <w:szCs w:val="21"/>
        </w:rPr>
        <w:br/>
      </w:r>
      <w:r w:rsidR="00016880" w:rsidRPr="00DA4BB3">
        <w:rPr>
          <w:rFonts w:ascii="Helvetica Neue" w:eastAsia="Helvetica Neue" w:hAnsi="Helvetica Neue" w:cs="Helvetica Neue"/>
          <w:sz w:val="21"/>
          <w:szCs w:val="21"/>
        </w:rPr>
        <w:t xml:space="preserve">Facebook: </w:t>
      </w:r>
      <w:hyperlink r:id="rId13" w:history="1">
        <w:r w:rsidR="00016880" w:rsidRPr="00DA4BB3">
          <w:rPr>
            <w:rStyle w:val="Hyperlink"/>
            <w:rFonts w:ascii="Helvetica Neue" w:eastAsia="Helvetica Neue" w:hAnsi="Helvetica Neue" w:cs="Helvetica Neue"/>
            <w:sz w:val="21"/>
            <w:szCs w:val="21"/>
          </w:rPr>
          <w:t>@moravskakrasa</w:t>
        </w:r>
      </w:hyperlink>
    </w:p>
    <w:p w14:paraId="0D9776D2" w14:textId="77777777" w:rsidR="00016880" w:rsidRPr="00016880" w:rsidRDefault="00016880" w:rsidP="00BD7FE4">
      <w:pPr>
        <w:jc w:val="both"/>
        <w:rPr>
          <w:rFonts w:ascii="Helvetica Neue" w:hAnsi="Helvetica Neue"/>
        </w:rPr>
      </w:pPr>
    </w:p>
    <w:p w14:paraId="7B0B27FD" w14:textId="77777777" w:rsidR="00BD7FE4" w:rsidRPr="00016880" w:rsidRDefault="00BD7FE4">
      <w:pPr>
        <w:rPr>
          <w:rFonts w:ascii="Helvetica Neue" w:hAnsi="Helvetica Neue"/>
          <w:color w:val="323E4F" w:themeColor="text2" w:themeShade="BF"/>
        </w:rPr>
      </w:pPr>
    </w:p>
    <w:p w14:paraId="36D10806" w14:textId="0C2DAE04" w:rsidR="0066450D" w:rsidRPr="00016880" w:rsidRDefault="0066450D">
      <w:pPr>
        <w:rPr>
          <w:rFonts w:ascii="Helvetica Neue" w:hAnsi="Helvetica Neue"/>
          <w:color w:val="8496B0" w:themeColor="text2" w:themeTint="99"/>
        </w:rPr>
      </w:pPr>
    </w:p>
    <w:sectPr w:rsidR="0066450D" w:rsidRPr="00016880" w:rsidSect="007D684C">
      <w:headerReference w:type="default" r:id="rId14"/>
      <w:pgSz w:w="11906" w:h="16838"/>
      <w:pgMar w:top="1418" w:right="794" w:bottom="1418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BC9F7B" w14:textId="77777777" w:rsidR="00355AE4" w:rsidRDefault="00355AE4" w:rsidP="006E189A">
      <w:pPr>
        <w:spacing w:after="0" w:line="240" w:lineRule="auto"/>
      </w:pPr>
      <w:r>
        <w:separator/>
      </w:r>
    </w:p>
  </w:endnote>
  <w:endnote w:type="continuationSeparator" w:id="0">
    <w:p w14:paraId="199311E6" w14:textId="77777777" w:rsidR="00355AE4" w:rsidRDefault="00355AE4" w:rsidP="006E1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0B503D" w14:textId="77777777" w:rsidR="00355AE4" w:rsidRDefault="00355AE4" w:rsidP="006E189A">
      <w:pPr>
        <w:spacing w:after="0" w:line="240" w:lineRule="auto"/>
      </w:pPr>
      <w:r>
        <w:separator/>
      </w:r>
    </w:p>
  </w:footnote>
  <w:footnote w:type="continuationSeparator" w:id="0">
    <w:p w14:paraId="0A23BC0D" w14:textId="77777777" w:rsidR="00355AE4" w:rsidRDefault="00355AE4" w:rsidP="006E1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170DC7" w14:textId="281CAEB8" w:rsidR="006E189A" w:rsidRDefault="007D684C" w:rsidP="007D684C">
    <w:pPr>
      <w:pStyle w:val="Header"/>
      <w:tabs>
        <w:tab w:val="clear" w:pos="4536"/>
        <w:tab w:val="clear" w:pos="9072"/>
        <w:tab w:val="left" w:pos="2835"/>
      </w:tabs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26297E4A" wp14:editId="748C4049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63600" cy="10702800"/>
          <wp:effectExtent l="0" t="0" r="0" b="0"/>
          <wp:wrapNone/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070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6F679079" w14:textId="4671F8E3" w:rsidR="007D684C" w:rsidRDefault="007D684C" w:rsidP="007D684C">
    <w:pPr>
      <w:pStyle w:val="Header"/>
      <w:tabs>
        <w:tab w:val="clear" w:pos="4536"/>
        <w:tab w:val="clear" w:pos="9072"/>
        <w:tab w:val="left" w:pos="2415"/>
      </w:tabs>
    </w:pPr>
    <w:r>
      <w:tab/>
    </w:r>
  </w:p>
  <w:p w14:paraId="7008F7EB" w14:textId="525336F3" w:rsidR="007D684C" w:rsidRDefault="007D684C" w:rsidP="007D684C">
    <w:pPr>
      <w:pStyle w:val="Header"/>
      <w:tabs>
        <w:tab w:val="clear" w:pos="4536"/>
        <w:tab w:val="clear" w:pos="9072"/>
        <w:tab w:val="left" w:pos="3810"/>
      </w:tabs>
    </w:pPr>
    <w:r>
      <w:tab/>
    </w:r>
  </w:p>
  <w:p w14:paraId="62FD934C" w14:textId="77777777" w:rsidR="007D684C" w:rsidRDefault="007D684C" w:rsidP="007D684C">
    <w:pPr>
      <w:pStyle w:val="Header"/>
      <w:tabs>
        <w:tab w:val="clear" w:pos="4536"/>
        <w:tab w:val="clear" w:pos="9072"/>
        <w:tab w:val="left" w:pos="2835"/>
      </w:tabs>
    </w:pPr>
  </w:p>
  <w:p w14:paraId="7F6163BC" w14:textId="563C2CB7" w:rsidR="007D684C" w:rsidRDefault="007D684C" w:rsidP="007D684C">
    <w:pPr>
      <w:pStyle w:val="Header"/>
      <w:tabs>
        <w:tab w:val="clear" w:pos="4536"/>
        <w:tab w:val="clear" w:pos="9072"/>
        <w:tab w:val="left" w:pos="2835"/>
      </w:tabs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89A"/>
    <w:rsid w:val="00016880"/>
    <w:rsid w:val="00031B6D"/>
    <w:rsid w:val="00092A56"/>
    <w:rsid w:val="00176937"/>
    <w:rsid w:val="00183672"/>
    <w:rsid w:val="001D4C80"/>
    <w:rsid w:val="00277EB8"/>
    <w:rsid w:val="002E05E5"/>
    <w:rsid w:val="00355AE4"/>
    <w:rsid w:val="00485F46"/>
    <w:rsid w:val="004A2723"/>
    <w:rsid w:val="0066450D"/>
    <w:rsid w:val="006906A4"/>
    <w:rsid w:val="006E189A"/>
    <w:rsid w:val="00734395"/>
    <w:rsid w:val="007808EA"/>
    <w:rsid w:val="007B71F0"/>
    <w:rsid w:val="007D684C"/>
    <w:rsid w:val="007D7FFC"/>
    <w:rsid w:val="00870294"/>
    <w:rsid w:val="008761BC"/>
    <w:rsid w:val="00A2578C"/>
    <w:rsid w:val="00A36199"/>
    <w:rsid w:val="00A738CB"/>
    <w:rsid w:val="00AB72C5"/>
    <w:rsid w:val="00B675A5"/>
    <w:rsid w:val="00B72972"/>
    <w:rsid w:val="00BC51D6"/>
    <w:rsid w:val="00BD7FE4"/>
    <w:rsid w:val="00C8317F"/>
    <w:rsid w:val="00ED2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9C478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D299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9A"/>
  </w:style>
  <w:style w:type="paragraph" w:styleId="Footer">
    <w:name w:val="footer"/>
    <w:basedOn w:val="Normal"/>
    <w:link w:val="FooterChar"/>
    <w:uiPriority w:val="99"/>
    <w:unhideWhenUsed/>
    <w:rsid w:val="006E1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9A"/>
  </w:style>
  <w:style w:type="character" w:styleId="Hyperlink">
    <w:name w:val="Hyperlink"/>
    <w:rsid w:val="00016880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9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moravskakrasa.cz/" TargetMode="External"/><Relationship Id="rId12" Type="http://schemas.openxmlformats.org/officeDocument/2006/relationships/hyperlink" Target="https://www.instagram.com/moravskakrasa/" TargetMode="External"/><Relationship Id="rId13" Type="http://schemas.openxmlformats.org/officeDocument/2006/relationships/hyperlink" Target="https://www.facebook.com/MoravskaKrasa" TargetMode="External"/><Relationship Id="rId14" Type="http://schemas.openxmlformats.org/officeDocument/2006/relationships/header" Target="head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s://docs.google.com/forms/d/e/1FAIpQLScEceSKV060zQ0er0aQtAKSf8SPxhseM8Vyajtwzk_XVAMbcg/viewform" TargetMode="External"/><Relationship Id="rId8" Type="http://schemas.openxmlformats.org/officeDocument/2006/relationships/hyperlink" Target="http://www.moravskakrasa.cz" TargetMode="External"/><Relationship Id="rId9" Type="http://schemas.openxmlformats.org/officeDocument/2006/relationships/hyperlink" Target="https://www.facebook.com/events/548227743167666" TargetMode="External"/><Relationship Id="rId10" Type="http://schemas.openxmlformats.org/officeDocument/2006/relationships/hyperlink" Target="mailto:info@moravskakras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1E6B7-3E9C-F74A-A558-587DE02F0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632</Words>
  <Characters>3607</Characters>
  <Application>Microsoft Macintosh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Pešek</dc:creator>
  <cp:keywords/>
  <dc:description/>
  <cp:lastModifiedBy>Lucie Patkova</cp:lastModifiedBy>
  <cp:revision>4</cp:revision>
  <cp:lastPrinted>2021-06-01T13:47:00Z</cp:lastPrinted>
  <dcterms:created xsi:type="dcterms:W3CDTF">2021-09-20T16:25:00Z</dcterms:created>
  <dcterms:modified xsi:type="dcterms:W3CDTF">2021-09-20T16:28:00Z</dcterms:modified>
</cp:coreProperties>
</file>